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C4BA" w14:textId="77777777" w:rsidR="00C53A31" w:rsidRDefault="0000000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[IT] </w:t>
      </w:r>
    </w:p>
    <w:p w14:paraId="31B4C4BB" w14:textId="77777777" w:rsidR="00C53A31" w:rsidRDefault="00C53A31">
      <w:pPr>
        <w:jc w:val="both"/>
        <w:rPr>
          <w:rFonts w:ascii="Bookman Old Style" w:eastAsia="Bookman Old Style" w:hAnsi="Bookman Old Style" w:cs="Bookman Old Style"/>
        </w:rPr>
      </w:pPr>
    </w:p>
    <w:p w14:paraId="31B4C4BC" w14:textId="77777777" w:rsidR="00C53A31" w:rsidRPr="00FD0E74" w:rsidRDefault="00000000">
      <w:pPr>
        <w:jc w:val="both"/>
        <w:rPr>
          <w:rFonts w:ascii="Bookman Old Style" w:eastAsia="Bookman Old Style" w:hAnsi="Bookman Old Style" w:cs="Bookman Old Style"/>
          <w:b/>
          <w:bCs/>
        </w:rPr>
      </w:pPr>
      <w:r w:rsidRPr="00FD0E74">
        <w:rPr>
          <w:rFonts w:ascii="Bookman Old Style" w:eastAsia="Bookman Old Style" w:hAnsi="Bookman Old Style" w:cs="Bookman Old Style"/>
          <w:b/>
          <w:bCs/>
        </w:rPr>
        <w:t xml:space="preserve">Titolo: Call for Papers 3/2025 “Inclusive </w:t>
      </w:r>
      <w:proofErr w:type="spellStart"/>
      <w:r w:rsidRPr="00FD0E74">
        <w:rPr>
          <w:rFonts w:ascii="Bookman Old Style" w:eastAsia="Bookman Old Style" w:hAnsi="Bookman Old Style" w:cs="Bookman Old Style"/>
          <w:b/>
          <w:bCs/>
        </w:rPr>
        <w:t>Education</w:t>
      </w:r>
      <w:proofErr w:type="spellEnd"/>
      <w:r w:rsidRPr="00FD0E74">
        <w:rPr>
          <w:rFonts w:ascii="Bookman Old Style" w:eastAsia="Bookman Old Style" w:hAnsi="Bookman Old Style" w:cs="Bookman Old Style"/>
          <w:b/>
          <w:bCs/>
        </w:rPr>
        <w:t xml:space="preserve">: Strategies, </w:t>
      </w:r>
      <w:proofErr w:type="spellStart"/>
      <w:r w:rsidRPr="00FD0E74">
        <w:rPr>
          <w:rFonts w:ascii="Bookman Old Style" w:eastAsia="Bookman Old Style" w:hAnsi="Bookman Old Style" w:cs="Bookman Old Style"/>
          <w:b/>
          <w:bCs/>
        </w:rPr>
        <w:t>Perspectives</w:t>
      </w:r>
      <w:proofErr w:type="spellEnd"/>
      <w:r w:rsidRPr="00FD0E74">
        <w:rPr>
          <w:rFonts w:ascii="Bookman Old Style" w:eastAsia="Bookman Old Style" w:hAnsi="Bookman Old Style" w:cs="Bookman Old Style"/>
          <w:b/>
          <w:bCs/>
        </w:rPr>
        <w:t xml:space="preserve">, Innovation, Practices” </w:t>
      </w:r>
    </w:p>
    <w:p w14:paraId="31B4C4BD" w14:textId="77777777" w:rsidR="00C53A31" w:rsidRDefault="00C53A31">
      <w:pPr>
        <w:jc w:val="both"/>
        <w:rPr>
          <w:rFonts w:ascii="Bookman Old Style" w:eastAsia="Bookman Old Style" w:hAnsi="Bookman Old Style" w:cs="Bookman Old Style"/>
        </w:rPr>
      </w:pPr>
    </w:p>
    <w:p w14:paraId="31B4C4BE" w14:textId="77777777" w:rsidR="00C53A31" w:rsidRDefault="0000000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Siamo lieti di annunciare la Call for Papers </w:t>
      </w:r>
      <w:r>
        <w:rPr>
          <w:rFonts w:ascii="Bookman Old Style" w:eastAsia="Bookman Old Style" w:hAnsi="Bookman Old Style" w:cs="Bookman Old Style"/>
          <w:highlight w:val="white"/>
        </w:rPr>
        <w:t xml:space="preserve">intitolata </w:t>
      </w:r>
      <w:r>
        <w:rPr>
          <w:rFonts w:ascii="Bookman Old Style" w:eastAsia="Bookman Old Style" w:hAnsi="Bookman Old Style" w:cs="Bookman Old Style"/>
          <w:i/>
          <w:highlight w:val="white"/>
        </w:rPr>
        <w:t>“</w:t>
      </w:r>
      <w:r>
        <w:rPr>
          <w:rFonts w:ascii="Bookman Old Style" w:eastAsia="Bookman Old Style" w:hAnsi="Bookman Old Style" w:cs="Bookman Old Style"/>
          <w:i/>
        </w:rPr>
        <w:t xml:space="preserve">Inclusive </w:t>
      </w:r>
      <w:proofErr w:type="spellStart"/>
      <w:r>
        <w:rPr>
          <w:rFonts w:ascii="Bookman Old Style" w:eastAsia="Bookman Old Style" w:hAnsi="Bookman Old Style" w:cs="Bookman Old Style"/>
          <w:i/>
        </w:rPr>
        <w:t>Education</w:t>
      </w:r>
      <w:proofErr w:type="spellEnd"/>
      <w:r>
        <w:rPr>
          <w:rFonts w:ascii="Bookman Old Style" w:eastAsia="Bookman Old Style" w:hAnsi="Bookman Old Style" w:cs="Bookman Old Style"/>
          <w:i/>
        </w:rPr>
        <w:t xml:space="preserve">: Strategies, </w:t>
      </w:r>
      <w:proofErr w:type="spellStart"/>
      <w:r>
        <w:rPr>
          <w:rFonts w:ascii="Bookman Old Style" w:eastAsia="Bookman Old Style" w:hAnsi="Bookman Old Style" w:cs="Bookman Old Style"/>
          <w:i/>
        </w:rPr>
        <w:t>Perspectives</w:t>
      </w:r>
      <w:proofErr w:type="spellEnd"/>
      <w:r>
        <w:rPr>
          <w:rFonts w:ascii="Bookman Old Style" w:eastAsia="Bookman Old Style" w:hAnsi="Bookman Old Style" w:cs="Bookman Old Style"/>
          <w:i/>
        </w:rPr>
        <w:t>, Innovation, Practices</w:t>
      </w:r>
      <w:r>
        <w:rPr>
          <w:rFonts w:ascii="Bookman Old Style" w:eastAsia="Bookman Old Style" w:hAnsi="Bookman Old Style" w:cs="Bookman Old Style"/>
          <w:i/>
          <w:highlight w:val="white"/>
        </w:rPr>
        <w:t xml:space="preserve">” </w:t>
      </w:r>
      <w:r>
        <w:rPr>
          <w:rFonts w:ascii="Bookman Old Style" w:eastAsia="Bookman Old Style" w:hAnsi="Bookman Old Style" w:cs="Bookman Old Style"/>
          <w:highlight w:val="white"/>
        </w:rPr>
        <w:t xml:space="preserve">per il numero 3/2025 della rivista </w:t>
      </w:r>
      <w:hyperlink r:id="rId5">
        <w:r w:rsidR="00C53A31">
          <w:rPr>
            <w:rFonts w:ascii="Bookman Old Style" w:eastAsia="Bookman Old Style" w:hAnsi="Bookman Old Style" w:cs="Bookman Old Style"/>
            <w:i/>
            <w:u w:val="single"/>
          </w:rPr>
          <w:t>Quaderni di Comunità. Persone, educazione e Welfare nella società 5.0.</w:t>
        </w:r>
      </w:hyperlink>
      <w:hyperlink r:id="rId6">
        <w:r w:rsidR="00C53A31">
          <w:rPr>
            <w:rFonts w:ascii="Bookman Old Style" w:eastAsia="Bookman Old Style" w:hAnsi="Bookman Old Style" w:cs="Bookman Old Style"/>
            <w:i/>
          </w:rPr>
          <w:t xml:space="preserve"> </w:t>
        </w:r>
      </w:hyperlink>
      <w:r>
        <w:rPr>
          <w:rFonts w:ascii="Bookman Old Style" w:eastAsia="Bookman Old Style" w:hAnsi="Bookman Old Style" w:cs="Bookman Old Style"/>
        </w:rPr>
        <w:t xml:space="preserve">a cura di Umberto Pagano e Cleto </w:t>
      </w:r>
      <w:proofErr w:type="spellStart"/>
      <w:r>
        <w:rPr>
          <w:rFonts w:ascii="Bookman Old Style" w:eastAsia="Bookman Old Style" w:hAnsi="Bookman Old Style" w:cs="Bookman Old Style"/>
        </w:rPr>
        <w:t>Corposanto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31B4C4BF" w14:textId="77777777" w:rsidR="00C53A31" w:rsidRDefault="00C53A31">
      <w:pPr>
        <w:jc w:val="both"/>
        <w:rPr>
          <w:rFonts w:ascii="Bookman Old Style" w:eastAsia="Bookman Old Style" w:hAnsi="Bookman Old Style" w:cs="Bookman Old Style"/>
        </w:rPr>
      </w:pPr>
    </w:p>
    <w:p w14:paraId="31B4C4C0" w14:textId="77777777" w:rsidR="00C53A31" w:rsidRDefault="0000000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Questa </w:t>
      </w:r>
      <w:r>
        <w:rPr>
          <w:rFonts w:ascii="Bookman Old Style" w:eastAsia="Bookman Old Style" w:hAnsi="Bookman Old Style" w:cs="Bookman Old Style"/>
          <w:i/>
        </w:rPr>
        <w:t xml:space="preserve">Special </w:t>
      </w:r>
      <w:proofErr w:type="spellStart"/>
      <w:r>
        <w:rPr>
          <w:rFonts w:ascii="Bookman Old Style" w:eastAsia="Bookman Old Style" w:hAnsi="Bookman Old Style" w:cs="Bookman Old Style"/>
          <w:i/>
        </w:rPr>
        <w:t>Issue</w:t>
      </w:r>
      <w:proofErr w:type="spellEnd"/>
      <w:r>
        <w:rPr>
          <w:rFonts w:ascii="Bookman Old Style" w:eastAsia="Bookman Old Style" w:hAnsi="Bookman Old Style" w:cs="Bookman Old Style"/>
        </w:rPr>
        <w:t xml:space="preserve"> intende esplorare le diverse dimensioni dell'educazione inclusiva, esaminando sia i quadri teorici di riferimento che le implementazioni pratiche di questo aspetto essenziale dei sistemi educativi moderni.</w:t>
      </w:r>
    </w:p>
    <w:p w14:paraId="31B4C4C1" w14:textId="77777777" w:rsidR="00C53A31" w:rsidRDefault="00000000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La </w:t>
      </w:r>
      <w:r>
        <w:rPr>
          <w:rFonts w:ascii="Bookman Old Style" w:eastAsia="Bookman Old Style" w:hAnsi="Bookman Old Style" w:cs="Bookman Old Style"/>
          <w:i/>
        </w:rPr>
        <w:t xml:space="preserve">Special </w:t>
      </w:r>
      <w:proofErr w:type="spellStart"/>
      <w:r>
        <w:rPr>
          <w:rFonts w:ascii="Bookman Old Style" w:eastAsia="Bookman Old Style" w:hAnsi="Bookman Old Style" w:cs="Bookman Old Style"/>
          <w:i/>
        </w:rPr>
        <w:t>Issue</w:t>
      </w:r>
      <w:proofErr w:type="spellEnd"/>
      <w:r>
        <w:rPr>
          <w:rFonts w:ascii="Bookman Old Style" w:eastAsia="Bookman Old Style" w:hAnsi="Bookman Old Style" w:cs="Bookman Old Style"/>
        </w:rPr>
        <w:t xml:space="preserve"> esplorerà anche le innovazioni tecnologiche e digitali che stanno trasformando l'educazione inclusiva. La Società 5.0, con il suo focus sull'integrazione delle tecnologie avanzate nella vita quotidiana, offre strumenti e risorse senza precedenti per supportare l'apprendimento personalizzato. Tecnologie come l'intelligenza artificiale, la realtà aumentata e gli strumenti di comunicazione assistiva possono essere potenti alleati per rendere l'educazione più inclusiva e accessibile.</w:t>
      </w:r>
    </w:p>
    <w:p w14:paraId="31B4C4C2" w14:textId="77777777" w:rsidR="00C53A31" w:rsidRDefault="00000000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Oltre agli aspetti teorici e tecnologici, il numero includerà approfondimenti pratici ed esperienze sul campo. Verranno presentati studi di caso e progetti di successo che hanno implementato strategie inclusive in vari contesti educativi, dall'istruzione primaria a quella superiore. Questi casi offriranno preziose intuizioni su come le scuole possano affrontare sfide comuni come la carenza di risorse, la formazione degli insegnanti e la resistenza al cambiamento.</w:t>
      </w:r>
    </w:p>
    <w:p w14:paraId="31B4C4C3" w14:textId="77777777" w:rsidR="00C53A31" w:rsidRDefault="00000000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Infine, "</w:t>
      </w:r>
      <w:r>
        <w:rPr>
          <w:rFonts w:ascii="Bookman Old Style" w:eastAsia="Bookman Old Style" w:hAnsi="Bookman Old Style" w:cs="Bookman Old Style"/>
          <w:i/>
        </w:rPr>
        <w:t xml:space="preserve">Inclusive </w:t>
      </w:r>
      <w:proofErr w:type="spellStart"/>
      <w:r>
        <w:rPr>
          <w:rFonts w:ascii="Bookman Old Style" w:eastAsia="Bookman Old Style" w:hAnsi="Bookman Old Style" w:cs="Bookman Old Style"/>
          <w:i/>
        </w:rPr>
        <w:t>education</w:t>
      </w:r>
      <w:proofErr w:type="spellEnd"/>
      <w:r>
        <w:rPr>
          <w:rFonts w:ascii="Bookman Old Style" w:eastAsia="Bookman Old Style" w:hAnsi="Bookman Old Style" w:cs="Bookman Old Style"/>
          <w:i/>
        </w:rPr>
        <w:t xml:space="preserve">: strategies, </w:t>
      </w:r>
      <w:proofErr w:type="spellStart"/>
      <w:r>
        <w:rPr>
          <w:rFonts w:ascii="Bookman Old Style" w:eastAsia="Bookman Old Style" w:hAnsi="Bookman Old Style" w:cs="Bookman Old Style"/>
          <w:i/>
        </w:rPr>
        <w:t>perspectives</w:t>
      </w:r>
      <w:proofErr w:type="spellEnd"/>
      <w:r>
        <w:rPr>
          <w:rFonts w:ascii="Bookman Old Style" w:eastAsia="Bookman Old Style" w:hAnsi="Bookman Old Style" w:cs="Bookman Old Style"/>
          <w:i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i/>
        </w:rPr>
        <w:t>innovation</w:t>
      </w:r>
      <w:proofErr w:type="spellEnd"/>
      <w:r>
        <w:rPr>
          <w:rFonts w:ascii="Bookman Old Style" w:eastAsia="Bookman Old Style" w:hAnsi="Bookman Old Style" w:cs="Bookman Old Style"/>
          <w:i/>
        </w:rPr>
        <w:t>, practices"</w:t>
      </w:r>
      <w:r>
        <w:rPr>
          <w:rFonts w:ascii="Bookman Old Style" w:eastAsia="Bookman Old Style" w:hAnsi="Bookman Old Style" w:cs="Bookman Old Style"/>
        </w:rPr>
        <w:t xml:space="preserve"> mira a essere una risorsa per educatori, ricercatori, decisori politici e tutti coloro che sono coinvolti nell'educazione a diversi livelli. L'obiettivo è promuovere una comprensione più profonda dell'inclusione come principio guida per costruire una società più equa e coesa, in cui ogni individuo, indipendentemente dalle caratteristiche personali, possa trovare il proprio spazio per crescere e contribuire.</w:t>
      </w:r>
    </w:p>
    <w:p w14:paraId="31B4C4C4" w14:textId="77777777" w:rsidR="00C53A31" w:rsidRDefault="00C53A31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</w:p>
    <w:p w14:paraId="31B4C4C5" w14:textId="77777777" w:rsidR="00C53A31" w:rsidRDefault="00000000">
      <w:pPr>
        <w:shd w:val="clear" w:color="auto" w:fill="FFFFFF"/>
        <w:spacing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Per la presentazione degli abstract e per qualsiasi informazione su questa Call si prega di scrivere a: </w:t>
      </w:r>
    </w:p>
    <w:p w14:paraId="31B4C4C6" w14:textId="77777777" w:rsidR="00C53A31" w:rsidRDefault="00C53A31">
      <w:pPr>
        <w:numPr>
          <w:ilvl w:val="0"/>
          <w:numId w:val="1"/>
        </w:numPr>
        <w:spacing w:before="120" w:after="120" w:line="240" w:lineRule="auto"/>
        <w:jc w:val="both"/>
        <w:rPr>
          <w:rFonts w:ascii="Bookman Old Style" w:eastAsia="Bookman Old Style" w:hAnsi="Bookman Old Style" w:cs="Bookman Old Style"/>
        </w:rPr>
      </w:pPr>
      <w:hyperlink r:id="rId7">
        <w:r>
          <w:rPr>
            <w:rFonts w:ascii="Bookman Old Style" w:eastAsia="Bookman Old Style" w:hAnsi="Bookman Old Style" w:cs="Bookman Old Style"/>
            <w:u w:val="single"/>
          </w:rPr>
          <w:t>redazione@quadernidicomunita.it</w:t>
        </w:r>
      </w:hyperlink>
      <w:r w:rsidR="00000000">
        <w:rPr>
          <w:rFonts w:ascii="Bookman Old Style" w:eastAsia="Bookman Old Style" w:hAnsi="Bookman Old Style" w:cs="Bookman Old Style"/>
        </w:rPr>
        <w:t xml:space="preserve">  </w:t>
      </w:r>
    </w:p>
    <w:p w14:paraId="31B4C4C7" w14:textId="77777777" w:rsidR="00C53A31" w:rsidRDefault="00000000">
      <w:pPr>
        <w:spacing w:before="120" w:after="12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 p.c.: </w:t>
      </w:r>
    </w:p>
    <w:p w14:paraId="31B4C4C8" w14:textId="77777777" w:rsidR="00C53A31" w:rsidRDefault="00000000">
      <w:pPr>
        <w:numPr>
          <w:ilvl w:val="0"/>
          <w:numId w:val="3"/>
        </w:numPr>
        <w:spacing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Umberto Pagano: </w:t>
      </w:r>
      <w:hyperlink r:id="rId8">
        <w:r w:rsidR="00C53A31">
          <w:rPr>
            <w:rFonts w:ascii="Bookman Old Style" w:eastAsia="Bookman Old Style" w:hAnsi="Bookman Old Style" w:cs="Bookman Old Style"/>
          </w:rPr>
          <w:t>umberto.pagano@unicz.it</w:t>
        </w:r>
      </w:hyperlink>
    </w:p>
    <w:p w14:paraId="31B4C4C9" w14:textId="77777777" w:rsidR="00C53A31" w:rsidRDefault="00C53A31">
      <w:pPr>
        <w:spacing w:line="240" w:lineRule="auto"/>
        <w:jc w:val="both"/>
        <w:rPr>
          <w:rFonts w:ascii="Bookman Old Style" w:eastAsia="Bookman Old Style" w:hAnsi="Bookman Old Style" w:cs="Bookman Old Style"/>
        </w:rPr>
      </w:pPr>
    </w:p>
    <w:p w14:paraId="31B4C4CA" w14:textId="77777777" w:rsidR="00C53A31" w:rsidRDefault="00C53A31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hyperlink r:id="rId9">
        <w:r>
          <w:rPr>
            <w:rFonts w:ascii="Bookman Old Style" w:eastAsia="Bookman Old Style" w:hAnsi="Bookman Old Style" w:cs="Bookman Old Style"/>
            <w:color w:val="1155CC"/>
            <w:u w:val="single"/>
          </w:rPr>
          <w:t xml:space="preserve">Clicca qui per scaricare il testo completo della call. </w:t>
        </w:r>
      </w:hyperlink>
    </w:p>
    <w:p w14:paraId="31B4C4CB" w14:textId="77777777" w:rsidR="00C53A31" w:rsidRDefault="00000000">
      <w:pPr>
        <w:spacing w:before="240" w:after="2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Maggiori informazioni sul nostro sito: </w:t>
      </w:r>
      <w:hyperlink r:id="rId10">
        <w:r w:rsidR="00C53A31">
          <w:rPr>
            <w:rFonts w:ascii="Bookman Old Style" w:eastAsia="Bookman Old Style" w:hAnsi="Bookman Old Style" w:cs="Bookman Old Style"/>
            <w:color w:val="1155CC"/>
            <w:u w:val="single"/>
          </w:rPr>
          <w:t>https://www.quadernidicomunita.it/</w:t>
        </w:r>
      </w:hyperlink>
    </w:p>
    <w:p w14:paraId="31B4C4CC" w14:textId="77777777" w:rsidR="00C53A31" w:rsidRDefault="00C53A31">
      <w:pPr>
        <w:jc w:val="both"/>
        <w:rPr>
          <w:rFonts w:ascii="Bookman Old Style" w:eastAsia="Bookman Old Style" w:hAnsi="Bookman Old Style" w:cs="Bookman Old Style"/>
        </w:rPr>
      </w:pPr>
    </w:p>
    <w:p w14:paraId="31B4C4CD" w14:textId="77777777" w:rsidR="00C53A31" w:rsidRDefault="00C53A31">
      <w:pPr>
        <w:jc w:val="both"/>
        <w:rPr>
          <w:rFonts w:ascii="Bookman Old Style" w:eastAsia="Bookman Old Style" w:hAnsi="Bookman Old Style" w:cs="Bookman Old Style"/>
        </w:rPr>
      </w:pPr>
    </w:p>
    <w:p w14:paraId="31B4C4CE" w14:textId="77777777" w:rsidR="00C53A31" w:rsidRDefault="00C53A31">
      <w:pPr>
        <w:jc w:val="both"/>
        <w:rPr>
          <w:rFonts w:ascii="Bookman Old Style" w:eastAsia="Bookman Old Style" w:hAnsi="Bookman Old Style" w:cs="Bookman Old Style"/>
        </w:rPr>
      </w:pPr>
    </w:p>
    <w:p w14:paraId="31B4C4CF" w14:textId="77777777" w:rsidR="00C53A31" w:rsidRDefault="0000000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[EN]</w:t>
      </w:r>
    </w:p>
    <w:p w14:paraId="31B4C4D0" w14:textId="77777777" w:rsidR="00C53A31" w:rsidRDefault="00C53A31">
      <w:pPr>
        <w:jc w:val="both"/>
        <w:rPr>
          <w:rFonts w:ascii="Bookman Old Style" w:eastAsia="Bookman Old Style" w:hAnsi="Bookman Old Style" w:cs="Bookman Old Style"/>
        </w:rPr>
      </w:pPr>
    </w:p>
    <w:p w14:paraId="31B4C4D1" w14:textId="77777777" w:rsidR="00C53A31" w:rsidRPr="00FD0E74" w:rsidRDefault="00000000">
      <w:pPr>
        <w:jc w:val="both"/>
        <w:rPr>
          <w:rFonts w:ascii="Bookman Old Style" w:eastAsia="Bookman Old Style" w:hAnsi="Bookman Old Style" w:cs="Bookman Old Style"/>
          <w:b/>
          <w:bCs/>
        </w:rPr>
      </w:pPr>
      <w:r w:rsidRPr="00FD0E74">
        <w:rPr>
          <w:rFonts w:ascii="Bookman Old Style" w:eastAsia="Bookman Old Style" w:hAnsi="Bookman Old Style" w:cs="Bookman Old Style"/>
          <w:b/>
          <w:bCs/>
        </w:rPr>
        <w:t xml:space="preserve">Titolo: Call for Papers 3/2025 “Inclusive </w:t>
      </w:r>
      <w:proofErr w:type="spellStart"/>
      <w:r w:rsidRPr="00FD0E74">
        <w:rPr>
          <w:rFonts w:ascii="Bookman Old Style" w:eastAsia="Bookman Old Style" w:hAnsi="Bookman Old Style" w:cs="Bookman Old Style"/>
          <w:b/>
          <w:bCs/>
        </w:rPr>
        <w:t>Education</w:t>
      </w:r>
      <w:proofErr w:type="spellEnd"/>
      <w:r w:rsidRPr="00FD0E74">
        <w:rPr>
          <w:rFonts w:ascii="Bookman Old Style" w:eastAsia="Bookman Old Style" w:hAnsi="Bookman Old Style" w:cs="Bookman Old Style"/>
          <w:b/>
          <w:bCs/>
        </w:rPr>
        <w:t xml:space="preserve">: Strategies, </w:t>
      </w:r>
      <w:proofErr w:type="spellStart"/>
      <w:r w:rsidRPr="00FD0E74">
        <w:rPr>
          <w:rFonts w:ascii="Bookman Old Style" w:eastAsia="Bookman Old Style" w:hAnsi="Bookman Old Style" w:cs="Bookman Old Style"/>
          <w:b/>
          <w:bCs/>
        </w:rPr>
        <w:t>Perspectives</w:t>
      </w:r>
      <w:proofErr w:type="spellEnd"/>
      <w:r w:rsidRPr="00FD0E74">
        <w:rPr>
          <w:rFonts w:ascii="Bookman Old Style" w:eastAsia="Bookman Old Style" w:hAnsi="Bookman Old Style" w:cs="Bookman Old Style"/>
          <w:b/>
          <w:bCs/>
        </w:rPr>
        <w:t xml:space="preserve">, Innovation, Practices” </w:t>
      </w:r>
    </w:p>
    <w:p w14:paraId="31B4C4D2" w14:textId="77777777" w:rsidR="00C53A31" w:rsidRDefault="00C53A31">
      <w:pPr>
        <w:jc w:val="both"/>
        <w:rPr>
          <w:rFonts w:ascii="Bookman Old Style" w:eastAsia="Bookman Old Style" w:hAnsi="Bookman Old Style" w:cs="Bookman Old Style"/>
          <w:i/>
          <w:highlight w:val="yellow"/>
        </w:rPr>
      </w:pPr>
    </w:p>
    <w:p w14:paraId="31B4C4D3" w14:textId="77777777" w:rsidR="00C53A31" w:rsidRDefault="00000000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  <w:highlight w:val="white"/>
        </w:rPr>
        <w:t>We</w:t>
      </w:r>
      <w:proofErr w:type="spellEnd"/>
      <w:r>
        <w:rPr>
          <w:rFonts w:ascii="Bookman Old Style" w:eastAsia="Bookman Old Style" w:hAnsi="Bookman Old Style" w:cs="Bookman Old Style"/>
          <w:highlight w:val="white"/>
        </w:rPr>
        <w:t xml:space="preserve"> are </w:t>
      </w:r>
      <w:proofErr w:type="spellStart"/>
      <w:r>
        <w:rPr>
          <w:rFonts w:ascii="Bookman Old Style" w:eastAsia="Bookman Old Style" w:hAnsi="Bookman Old Style" w:cs="Bookman Old Style"/>
          <w:highlight w:val="white"/>
        </w:rPr>
        <w:t>pleased</w:t>
      </w:r>
      <w:proofErr w:type="spellEnd"/>
      <w:r>
        <w:rPr>
          <w:rFonts w:ascii="Bookman Old Style" w:eastAsia="Bookman Old Style" w:hAnsi="Bookman Old Style" w:cs="Bookman Old Style"/>
          <w:highlight w:val="white"/>
        </w:rPr>
        <w:t xml:space="preserve"> to </w:t>
      </w:r>
      <w:proofErr w:type="spellStart"/>
      <w:r>
        <w:rPr>
          <w:rFonts w:ascii="Bookman Old Style" w:eastAsia="Bookman Old Style" w:hAnsi="Bookman Old Style" w:cs="Bookman Old Style"/>
          <w:highlight w:val="white"/>
        </w:rPr>
        <w:t>announce</w:t>
      </w:r>
      <w:proofErr w:type="spellEnd"/>
      <w:r>
        <w:rPr>
          <w:rFonts w:ascii="Bookman Old Style" w:eastAsia="Bookman Old Style" w:hAnsi="Bookman Old Style" w:cs="Bookman Old Style"/>
          <w:highlight w:val="white"/>
        </w:rPr>
        <w:t xml:space="preserve"> the call for paper </w:t>
      </w:r>
      <w:proofErr w:type="spellStart"/>
      <w:r>
        <w:rPr>
          <w:rFonts w:ascii="Bookman Old Style" w:eastAsia="Bookman Old Style" w:hAnsi="Bookman Old Style" w:cs="Bookman Old Style"/>
          <w:highlight w:val="white"/>
        </w:rPr>
        <w:t>entitled</w:t>
      </w:r>
      <w:proofErr w:type="spellEnd"/>
      <w:r>
        <w:rPr>
          <w:rFonts w:ascii="Bookman Old Style" w:eastAsia="Bookman Old Style" w:hAnsi="Bookman Old Style" w:cs="Bookman Old Style"/>
          <w:highlight w:val="white"/>
        </w:rPr>
        <w:t xml:space="preserve"> </w:t>
      </w:r>
      <w:r>
        <w:rPr>
          <w:rFonts w:ascii="Bookman Old Style" w:eastAsia="Bookman Old Style" w:hAnsi="Bookman Old Style" w:cs="Bookman Old Style"/>
          <w:i/>
          <w:highlight w:val="white"/>
        </w:rPr>
        <w:t>“</w:t>
      </w:r>
      <w:r>
        <w:rPr>
          <w:rFonts w:ascii="Bookman Old Style" w:eastAsia="Bookman Old Style" w:hAnsi="Bookman Old Style" w:cs="Bookman Old Style"/>
          <w:i/>
        </w:rPr>
        <w:t xml:space="preserve">Inclusive </w:t>
      </w:r>
      <w:proofErr w:type="spellStart"/>
      <w:r>
        <w:rPr>
          <w:rFonts w:ascii="Bookman Old Style" w:eastAsia="Bookman Old Style" w:hAnsi="Bookman Old Style" w:cs="Bookman Old Style"/>
          <w:i/>
        </w:rPr>
        <w:t>Education</w:t>
      </w:r>
      <w:proofErr w:type="spellEnd"/>
      <w:r>
        <w:rPr>
          <w:rFonts w:ascii="Bookman Old Style" w:eastAsia="Bookman Old Style" w:hAnsi="Bookman Old Style" w:cs="Bookman Old Style"/>
          <w:i/>
        </w:rPr>
        <w:t xml:space="preserve">: Strategies, </w:t>
      </w:r>
      <w:proofErr w:type="spellStart"/>
      <w:r>
        <w:rPr>
          <w:rFonts w:ascii="Bookman Old Style" w:eastAsia="Bookman Old Style" w:hAnsi="Bookman Old Style" w:cs="Bookman Old Style"/>
          <w:i/>
        </w:rPr>
        <w:t>Perspectives</w:t>
      </w:r>
      <w:proofErr w:type="spellEnd"/>
      <w:r>
        <w:rPr>
          <w:rFonts w:ascii="Bookman Old Style" w:eastAsia="Bookman Old Style" w:hAnsi="Bookman Old Style" w:cs="Bookman Old Style"/>
          <w:i/>
        </w:rPr>
        <w:t>, Innovation, Practices</w:t>
      </w:r>
      <w:r>
        <w:rPr>
          <w:rFonts w:ascii="Bookman Old Style" w:eastAsia="Bookman Old Style" w:hAnsi="Bookman Old Style" w:cs="Bookman Old Style"/>
          <w:i/>
          <w:highlight w:val="white"/>
        </w:rPr>
        <w:t xml:space="preserve">” </w:t>
      </w:r>
      <w:r>
        <w:rPr>
          <w:rFonts w:ascii="Bookman Old Style" w:eastAsia="Bookman Old Style" w:hAnsi="Bookman Old Style" w:cs="Bookman Old Style"/>
          <w:highlight w:val="white"/>
        </w:rPr>
        <w:t xml:space="preserve">for the </w:t>
      </w:r>
      <w:proofErr w:type="spellStart"/>
      <w:r>
        <w:rPr>
          <w:rFonts w:ascii="Bookman Old Style" w:eastAsia="Bookman Old Style" w:hAnsi="Bookman Old Style" w:cs="Bookman Old Style"/>
          <w:highlight w:val="white"/>
        </w:rPr>
        <w:t>Issue</w:t>
      </w:r>
      <w:proofErr w:type="spellEnd"/>
      <w:r>
        <w:rPr>
          <w:rFonts w:ascii="Bookman Old Style" w:eastAsia="Bookman Old Style" w:hAnsi="Bookman Old Style" w:cs="Bookman Old Style"/>
          <w:highlight w:val="white"/>
        </w:rPr>
        <w:t xml:space="preserve"> 3/2025 of the Journal </w:t>
      </w:r>
      <w:hyperlink r:id="rId11">
        <w:r w:rsidR="00C53A31">
          <w:rPr>
            <w:rFonts w:ascii="Bookman Old Style" w:eastAsia="Bookman Old Style" w:hAnsi="Bookman Old Style" w:cs="Bookman Old Style"/>
            <w:i/>
            <w:u w:val="single"/>
          </w:rPr>
          <w:t xml:space="preserve">Community Notebook. People, </w:t>
        </w:r>
        <w:proofErr w:type="spellStart"/>
        <w:r w:rsidR="00C53A31">
          <w:rPr>
            <w:rFonts w:ascii="Bookman Old Style" w:eastAsia="Bookman Old Style" w:hAnsi="Bookman Old Style" w:cs="Bookman Old Style"/>
            <w:i/>
            <w:u w:val="single"/>
          </w:rPr>
          <w:t>Education</w:t>
        </w:r>
        <w:proofErr w:type="spellEnd"/>
        <w:r w:rsidR="00C53A31">
          <w:rPr>
            <w:rFonts w:ascii="Bookman Old Style" w:eastAsia="Bookman Old Style" w:hAnsi="Bookman Old Style" w:cs="Bookman Old Style"/>
            <w:i/>
            <w:u w:val="single"/>
          </w:rPr>
          <w:t xml:space="preserve"> and Welfare in the Society 5.0</w:t>
        </w:r>
      </w:hyperlink>
      <w:r>
        <w:rPr>
          <w:rFonts w:ascii="Bookman Old Style" w:eastAsia="Bookman Old Style" w:hAnsi="Bookman Old Style" w:cs="Bookman Old Style"/>
          <w:highlight w:val="white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highlight w:val="white"/>
        </w:rPr>
        <w:t>.</w:t>
      </w:r>
    </w:p>
    <w:p w14:paraId="31B4C4D4" w14:textId="77777777" w:rsidR="00C53A31" w:rsidRDefault="00C53A31">
      <w:pPr>
        <w:jc w:val="both"/>
        <w:rPr>
          <w:rFonts w:ascii="Bookman Old Style" w:eastAsia="Bookman Old Style" w:hAnsi="Bookman Old Style" w:cs="Bookman Old Style"/>
        </w:rPr>
      </w:pPr>
    </w:p>
    <w:p w14:paraId="31B4C4D5" w14:textId="77777777" w:rsidR="00C53A31" w:rsidRDefault="00000000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This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thematic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issue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explores</w:t>
      </w:r>
      <w:proofErr w:type="spellEnd"/>
      <w:r>
        <w:rPr>
          <w:rFonts w:ascii="Bookman Old Style" w:eastAsia="Bookman Old Style" w:hAnsi="Bookman Old Style" w:cs="Bookman Old Style"/>
        </w:rPr>
        <w:t xml:space="preserve"> the </w:t>
      </w:r>
      <w:proofErr w:type="spellStart"/>
      <w:r>
        <w:rPr>
          <w:rFonts w:ascii="Bookman Old Style" w:eastAsia="Bookman Old Style" w:hAnsi="Bookman Old Style" w:cs="Bookman Old Style"/>
        </w:rPr>
        <w:t>various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dimensions</w:t>
      </w:r>
      <w:proofErr w:type="spellEnd"/>
      <w:r>
        <w:rPr>
          <w:rFonts w:ascii="Bookman Old Style" w:eastAsia="Bookman Old Style" w:hAnsi="Bookman Old Style" w:cs="Bookman Old Style"/>
        </w:rPr>
        <w:t xml:space="preserve"> of inclusive </w:t>
      </w:r>
      <w:proofErr w:type="spellStart"/>
      <w:r>
        <w:rPr>
          <w:rFonts w:ascii="Bookman Old Style" w:eastAsia="Bookman Old Style" w:hAnsi="Bookman Old Style" w:cs="Bookman Old Style"/>
        </w:rPr>
        <w:t>education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examining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both</w:t>
      </w:r>
      <w:proofErr w:type="spellEnd"/>
      <w:r>
        <w:rPr>
          <w:rFonts w:ascii="Bookman Old Style" w:eastAsia="Bookman Old Style" w:hAnsi="Bookman Old Style" w:cs="Bookman Old Style"/>
        </w:rPr>
        <w:t xml:space="preserve"> the </w:t>
      </w:r>
      <w:proofErr w:type="spellStart"/>
      <w:r>
        <w:rPr>
          <w:rFonts w:ascii="Bookman Old Style" w:eastAsia="Bookman Old Style" w:hAnsi="Bookman Old Style" w:cs="Bookman Old Style"/>
        </w:rPr>
        <w:t>theoretical</w:t>
      </w:r>
      <w:proofErr w:type="spellEnd"/>
      <w:r>
        <w:rPr>
          <w:rFonts w:ascii="Bookman Old Style" w:eastAsia="Bookman Old Style" w:hAnsi="Bookman Old Style" w:cs="Bookman Old Style"/>
        </w:rPr>
        <w:t xml:space="preserve"> frameworks and </w:t>
      </w:r>
      <w:proofErr w:type="spellStart"/>
      <w:r>
        <w:rPr>
          <w:rFonts w:ascii="Bookman Old Style" w:eastAsia="Bookman Old Style" w:hAnsi="Bookman Old Style" w:cs="Bookman Old Style"/>
        </w:rPr>
        <w:t>practical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implementations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that</w:t>
      </w:r>
      <w:proofErr w:type="spellEnd"/>
      <w:r>
        <w:rPr>
          <w:rFonts w:ascii="Bookman Old Style" w:eastAsia="Bookman Old Style" w:hAnsi="Bookman Old Style" w:cs="Bookman Old Style"/>
        </w:rPr>
        <w:t xml:space="preserve"> support </w:t>
      </w:r>
      <w:proofErr w:type="spellStart"/>
      <w:r>
        <w:rPr>
          <w:rFonts w:ascii="Bookman Old Style" w:eastAsia="Bookman Old Style" w:hAnsi="Bookman Old Style" w:cs="Bookman Old Style"/>
        </w:rPr>
        <w:t>this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essential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aspect</w:t>
      </w:r>
      <w:proofErr w:type="spellEnd"/>
      <w:r>
        <w:rPr>
          <w:rFonts w:ascii="Bookman Old Style" w:eastAsia="Bookman Old Style" w:hAnsi="Bookman Old Style" w:cs="Bookman Old Style"/>
        </w:rPr>
        <w:t xml:space="preserve"> of </w:t>
      </w:r>
      <w:proofErr w:type="spellStart"/>
      <w:r>
        <w:rPr>
          <w:rFonts w:ascii="Bookman Old Style" w:eastAsia="Bookman Old Style" w:hAnsi="Bookman Old Style" w:cs="Bookman Old Style"/>
        </w:rPr>
        <w:t>modern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education</w:t>
      </w:r>
      <w:proofErr w:type="spellEnd"/>
      <w:r>
        <w:rPr>
          <w:rFonts w:ascii="Bookman Old Style" w:eastAsia="Bookman Old Style" w:hAnsi="Bookman Old Style" w:cs="Bookman Old Style"/>
        </w:rPr>
        <w:t xml:space="preserve"> systems.</w:t>
      </w:r>
    </w:p>
    <w:p w14:paraId="31B4C4D6" w14:textId="77777777" w:rsidR="00C53A31" w:rsidRDefault="00C53A31">
      <w:pPr>
        <w:ind w:left="283"/>
        <w:jc w:val="both"/>
        <w:rPr>
          <w:rFonts w:ascii="Bookman Old Style" w:eastAsia="Bookman Old Style" w:hAnsi="Bookman Old Style" w:cs="Bookman Old Style"/>
        </w:rPr>
      </w:pPr>
    </w:p>
    <w:p w14:paraId="31B4C4D7" w14:textId="77777777" w:rsidR="00C53A31" w:rsidRDefault="0000000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The special </w:t>
      </w:r>
      <w:proofErr w:type="spellStart"/>
      <w:r>
        <w:rPr>
          <w:rFonts w:ascii="Bookman Old Style" w:eastAsia="Bookman Old Style" w:hAnsi="Bookman Old Style" w:cs="Bookman Old Style"/>
        </w:rPr>
        <w:t>issue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will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also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delve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into</w:t>
      </w:r>
      <w:proofErr w:type="spellEnd"/>
      <w:r>
        <w:rPr>
          <w:rFonts w:ascii="Bookman Old Style" w:eastAsia="Bookman Old Style" w:hAnsi="Bookman Old Style" w:cs="Bookman Old Style"/>
        </w:rPr>
        <w:t xml:space="preserve"> the </w:t>
      </w:r>
      <w:proofErr w:type="spellStart"/>
      <w:r>
        <w:rPr>
          <w:rFonts w:ascii="Bookman Old Style" w:eastAsia="Bookman Old Style" w:hAnsi="Bookman Old Style" w:cs="Bookman Old Style"/>
        </w:rPr>
        <w:t>technological</w:t>
      </w:r>
      <w:proofErr w:type="spellEnd"/>
      <w:r>
        <w:rPr>
          <w:rFonts w:ascii="Bookman Old Style" w:eastAsia="Bookman Old Style" w:hAnsi="Bookman Old Style" w:cs="Bookman Old Style"/>
        </w:rPr>
        <w:t xml:space="preserve"> and </w:t>
      </w:r>
      <w:proofErr w:type="spellStart"/>
      <w:r>
        <w:rPr>
          <w:rFonts w:ascii="Bookman Old Style" w:eastAsia="Bookman Old Style" w:hAnsi="Bookman Old Style" w:cs="Bookman Old Style"/>
        </w:rPr>
        <w:t>digital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innovations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transforming</w:t>
      </w:r>
      <w:proofErr w:type="spellEnd"/>
      <w:r>
        <w:rPr>
          <w:rFonts w:ascii="Bookman Old Style" w:eastAsia="Bookman Old Style" w:hAnsi="Bookman Old Style" w:cs="Bookman Old Style"/>
        </w:rPr>
        <w:t xml:space="preserve"> inclusive </w:t>
      </w:r>
      <w:proofErr w:type="spellStart"/>
      <w:r>
        <w:rPr>
          <w:rFonts w:ascii="Bookman Old Style" w:eastAsia="Bookman Old Style" w:hAnsi="Bookman Old Style" w:cs="Bookman Old Style"/>
        </w:rPr>
        <w:t>education</w:t>
      </w:r>
      <w:proofErr w:type="spellEnd"/>
      <w:r>
        <w:rPr>
          <w:rFonts w:ascii="Bookman Old Style" w:eastAsia="Bookman Old Style" w:hAnsi="Bookman Old Style" w:cs="Bookman Old Style"/>
        </w:rPr>
        <w:t xml:space="preserve">. Society 5.0, with </w:t>
      </w:r>
      <w:proofErr w:type="spellStart"/>
      <w:r>
        <w:rPr>
          <w:rFonts w:ascii="Bookman Old Style" w:eastAsia="Bookman Old Style" w:hAnsi="Bookman Old Style" w:cs="Bookman Old Style"/>
        </w:rPr>
        <w:t>its</w:t>
      </w:r>
      <w:proofErr w:type="spellEnd"/>
      <w:r>
        <w:rPr>
          <w:rFonts w:ascii="Bookman Old Style" w:eastAsia="Bookman Old Style" w:hAnsi="Bookman Old Style" w:cs="Bookman Old Style"/>
        </w:rPr>
        <w:t xml:space="preserve"> focus on </w:t>
      </w:r>
      <w:proofErr w:type="spellStart"/>
      <w:r>
        <w:rPr>
          <w:rFonts w:ascii="Bookman Old Style" w:eastAsia="Bookman Old Style" w:hAnsi="Bookman Old Style" w:cs="Bookman Old Style"/>
        </w:rPr>
        <w:t>integrating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advanced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technology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into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daily</w:t>
      </w:r>
      <w:proofErr w:type="spellEnd"/>
      <w:r>
        <w:rPr>
          <w:rFonts w:ascii="Bookman Old Style" w:eastAsia="Bookman Old Style" w:hAnsi="Bookman Old Style" w:cs="Bookman Old Style"/>
        </w:rPr>
        <w:t xml:space="preserve"> life, </w:t>
      </w:r>
      <w:proofErr w:type="spellStart"/>
      <w:r>
        <w:rPr>
          <w:rFonts w:ascii="Bookman Old Style" w:eastAsia="Bookman Old Style" w:hAnsi="Bookman Old Style" w:cs="Bookman Old Style"/>
        </w:rPr>
        <w:t>offers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unprecedented</w:t>
      </w:r>
      <w:proofErr w:type="spellEnd"/>
      <w:r>
        <w:rPr>
          <w:rFonts w:ascii="Bookman Old Style" w:eastAsia="Bookman Old Style" w:hAnsi="Bookman Old Style" w:cs="Bookman Old Style"/>
        </w:rPr>
        <w:t xml:space="preserve"> tools and </w:t>
      </w:r>
      <w:proofErr w:type="spellStart"/>
      <w:r>
        <w:rPr>
          <w:rFonts w:ascii="Bookman Old Style" w:eastAsia="Bookman Old Style" w:hAnsi="Bookman Old Style" w:cs="Bookman Old Style"/>
        </w:rPr>
        <w:t>resources</w:t>
      </w:r>
      <w:proofErr w:type="spellEnd"/>
      <w:r>
        <w:rPr>
          <w:rFonts w:ascii="Bookman Old Style" w:eastAsia="Bookman Old Style" w:hAnsi="Bookman Old Style" w:cs="Bookman Old Style"/>
        </w:rPr>
        <w:t xml:space="preserve"> to support </w:t>
      </w:r>
      <w:proofErr w:type="spellStart"/>
      <w:r>
        <w:rPr>
          <w:rFonts w:ascii="Bookman Old Style" w:eastAsia="Bookman Old Style" w:hAnsi="Bookman Old Style" w:cs="Bookman Old Style"/>
        </w:rPr>
        <w:t>personalized</w:t>
      </w:r>
      <w:proofErr w:type="spellEnd"/>
      <w:r>
        <w:rPr>
          <w:rFonts w:ascii="Bookman Old Style" w:eastAsia="Bookman Old Style" w:hAnsi="Bookman Old Style" w:cs="Bookman Old Style"/>
        </w:rPr>
        <w:t xml:space="preserve"> learning. Technologies </w:t>
      </w:r>
      <w:proofErr w:type="spellStart"/>
      <w:r>
        <w:rPr>
          <w:rFonts w:ascii="Bookman Old Style" w:eastAsia="Bookman Old Style" w:hAnsi="Bookman Old Style" w:cs="Bookman Old Style"/>
        </w:rPr>
        <w:t>such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artificial</w:t>
      </w:r>
      <w:proofErr w:type="spellEnd"/>
      <w:r>
        <w:rPr>
          <w:rFonts w:ascii="Bookman Old Style" w:eastAsia="Bookman Old Style" w:hAnsi="Bookman Old Style" w:cs="Bookman Old Style"/>
        </w:rPr>
        <w:t xml:space="preserve"> intelligence, </w:t>
      </w:r>
      <w:proofErr w:type="spellStart"/>
      <w:r>
        <w:rPr>
          <w:rFonts w:ascii="Bookman Old Style" w:eastAsia="Bookman Old Style" w:hAnsi="Bookman Old Style" w:cs="Bookman Old Style"/>
        </w:rPr>
        <w:t>augmented</w:t>
      </w:r>
      <w:proofErr w:type="spellEnd"/>
      <w:r>
        <w:rPr>
          <w:rFonts w:ascii="Bookman Old Style" w:eastAsia="Bookman Old Style" w:hAnsi="Bookman Old Style" w:cs="Bookman Old Style"/>
        </w:rPr>
        <w:t xml:space="preserve"> reality, and assistive </w:t>
      </w:r>
      <w:proofErr w:type="spellStart"/>
      <w:r>
        <w:rPr>
          <w:rFonts w:ascii="Bookman Old Style" w:eastAsia="Bookman Old Style" w:hAnsi="Bookman Old Style" w:cs="Bookman Old Style"/>
        </w:rPr>
        <w:t>communication</w:t>
      </w:r>
      <w:proofErr w:type="spellEnd"/>
      <w:r>
        <w:rPr>
          <w:rFonts w:ascii="Bookman Old Style" w:eastAsia="Bookman Old Style" w:hAnsi="Bookman Old Style" w:cs="Bookman Old Style"/>
        </w:rPr>
        <w:t xml:space="preserve"> tools can be </w:t>
      </w:r>
      <w:proofErr w:type="spellStart"/>
      <w:r>
        <w:rPr>
          <w:rFonts w:ascii="Bookman Old Style" w:eastAsia="Bookman Old Style" w:hAnsi="Bookman Old Style" w:cs="Bookman Old Style"/>
        </w:rPr>
        <w:t>powerful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allies</w:t>
      </w:r>
      <w:proofErr w:type="spellEnd"/>
      <w:r>
        <w:rPr>
          <w:rFonts w:ascii="Bookman Old Style" w:eastAsia="Bookman Old Style" w:hAnsi="Bookman Old Style" w:cs="Bookman Old Style"/>
        </w:rPr>
        <w:t xml:space="preserve"> in making </w:t>
      </w:r>
      <w:proofErr w:type="spellStart"/>
      <w:r>
        <w:rPr>
          <w:rFonts w:ascii="Bookman Old Style" w:eastAsia="Bookman Old Style" w:hAnsi="Bookman Old Style" w:cs="Bookman Old Style"/>
        </w:rPr>
        <w:t>education</w:t>
      </w:r>
      <w:proofErr w:type="spellEnd"/>
      <w:r>
        <w:rPr>
          <w:rFonts w:ascii="Bookman Old Style" w:eastAsia="Bookman Old Style" w:hAnsi="Bookman Old Style" w:cs="Bookman Old Style"/>
        </w:rPr>
        <w:t xml:space="preserve"> more inclusive and </w:t>
      </w:r>
      <w:proofErr w:type="spellStart"/>
      <w:r>
        <w:rPr>
          <w:rFonts w:ascii="Bookman Old Style" w:eastAsia="Bookman Old Style" w:hAnsi="Bookman Old Style" w:cs="Bookman Old Style"/>
        </w:rPr>
        <w:t>accessible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31B4C4D8" w14:textId="77777777" w:rsidR="00C53A31" w:rsidRDefault="00C53A31">
      <w:pPr>
        <w:ind w:left="283"/>
        <w:jc w:val="both"/>
        <w:rPr>
          <w:rFonts w:ascii="Bookman Old Style" w:eastAsia="Bookman Old Style" w:hAnsi="Bookman Old Style" w:cs="Bookman Old Style"/>
        </w:rPr>
      </w:pPr>
    </w:p>
    <w:p w14:paraId="31B4C4D9" w14:textId="77777777" w:rsidR="00C53A31" w:rsidRDefault="00000000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Beyond </w:t>
      </w:r>
      <w:proofErr w:type="spellStart"/>
      <w:r>
        <w:rPr>
          <w:rFonts w:ascii="Bookman Old Style" w:eastAsia="Bookman Old Style" w:hAnsi="Bookman Old Style" w:cs="Bookman Old Style"/>
        </w:rPr>
        <w:t>theoretical</w:t>
      </w:r>
      <w:proofErr w:type="spellEnd"/>
      <w:r>
        <w:rPr>
          <w:rFonts w:ascii="Bookman Old Style" w:eastAsia="Bookman Old Style" w:hAnsi="Bookman Old Style" w:cs="Bookman Old Style"/>
        </w:rPr>
        <w:t xml:space="preserve"> and </w:t>
      </w:r>
      <w:proofErr w:type="spellStart"/>
      <w:r>
        <w:rPr>
          <w:rFonts w:ascii="Bookman Old Style" w:eastAsia="Bookman Old Style" w:hAnsi="Bookman Old Style" w:cs="Bookman Old Style"/>
        </w:rPr>
        <w:t>technological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aspects</w:t>
      </w:r>
      <w:proofErr w:type="spellEnd"/>
      <w:r>
        <w:rPr>
          <w:rFonts w:ascii="Bookman Old Style" w:eastAsia="Bookman Old Style" w:hAnsi="Bookman Old Style" w:cs="Bookman Old Style"/>
        </w:rPr>
        <w:t xml:space="preserve">, the </w:t>
      </w:r>
      <w:proofErr w:type="spellStart"/>
      <w:r>
        <w:rPr>
          <w:rFonts w:ascii="Bookman Old Style" w:eastAsia="Bookman Old Style" w:hAnsi="Bookman Old Style" w:cs="Bookman Old Style"/>
        </w:rPr>
        <w:t>issue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will</w:t>
      </w:r>
      <w:proofErr w:type="spellEnd"/>
      <w:r>
        <w:rPr>
          <w:rFonts w:ascii="Bookman Old Style" w:eastAsia="Bookman Old Style" w:hAnsi="Bookman Old Style" w:cs="Bookman Old Style"/>
        </w:rPr>
        <w:t xml:space="preserve"> feature </w:t>
      </w:r>
      <w:proofErr w:type="spellStart"/>
      <w:r>
        <w:rPr>
          <w:rFonts w:ascii="Bookman Old Style" w:eastAsia="Bookman Old Style" w:hAnsi="Bookman Old Style" w:cs="Bookman Old Style"/>
        </w:rPr>
        <w:t>practical</w:t>
      </w:r>
      <w:proofErr w:type="spellEnd"/>
      <w:r>
        <w:rPr>
          <w:rFonts w:ascii="Bookman Old Style" w:eastAsia="Bookman Old Style" w:hAnsi="Bookman Old Style" w:cs="Bookman Old Style"/>
        </w:rPr>
        <w:t xml:space="preserve"> insights and field </w:t>
      </w:r>
      <w:proofErr w:type="spellStart"/>
      <w:r>
        <w:rPr>
          <w:rFonts w:ascii="Bookman Old Style" w:eastAsia="Bookman Old Style" w:hAnsi="Bookman Old Style" w:cs="Bookman Old Style"/>
        </w:rPr>
        <w:t>experiences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</w:rPr>
        <w:t>It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will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present</w:t>
      </w:r>
      <w:proofErr w:type="spellEnd"/>
      <w:r>
        <w:rPr>
          <w:rFonts w:ascii="Bookman Old Style" w:eastAsia="Bookman Old Style" w:hAnsi="Bookman Old Style" w:cs="Bookman Old Style"/>
        </w:rPr>
        <w:t xml:space="preserve"> case studies and </w:t>
      </w:r>
      <w:proofErr w:type="spellStart"/>
      <w:r>
        <w:rPr>
          <w:rFonts w:ascii="Bookman Old Style" w:eastAsia="Bookman Old Style" w:hAnsi="Bookman Old Style" w:cs="Bookman Old Style"/>
        </w:rPr>
        <w:t>successful</w:t>
      </w:r>
      <w:proofErr w:type="spellEnd"/>
      <w:r>
        <w:rPr>
          <w:rFonts w:ascii="Bookman Old Style" w:eastAsia="Bookman Old Style" w:hAnsi="Bookman Old Style" w:cs="Bookman Old Style"/>
        </w:rPr>
        <w:t xml:space="preserve"> projects </w:t>
      </w:r>
      <w:proofErr w:type="spellStart"/>
      <w:r>
        <w:rPr>
          <w:rFonts w:ascii="Bookman Old Style" w:eastAsia="Bookman Old Style" w:hAnsi="Bookman Old Style" w:cs="Bookman Old Style"/>
        </w:rPr>
        <w:t>that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have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implemented</w:t>
      </w:r>
      <w:proofErr w:type="spellEnd"/>
      <w:r>
        <w:rPr>
          <w:rFonts w:ascii="Bookman Old Style" w:eastAsia="Bookman Old Style" w:hAnsi="Bookman Old Style" w:cs="Bookman Old Style"/>
        </w:rPr>
        <w:t xml:space="preserve"> inclusive strategies </w:t>
      </w:r>
      <w:proofErr w:type="spellStart"/>
      <w:r>
        <w:rPr>
          <w:rFonts w:ascii="Bookman Old Style" w:eastAsia="Bookman Old Style" w:hAnsi="Bookman Old Style" w:cs="Bookman Old Style"/>
        </w:rPr>
        <w:t>across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various</w:t>
      </w:r>
      <w:proofErr w:type="spellEnd"/>
      <w:r>
        <w:rPr>
          <w:rFonts w:ascii="Bookman Old Style" w:eastAsia="Bookman Old Style" w:hAnsi="Bookman Old Style" w:cs="Bookman Old Style"/>
        </w:rPr>
        <w:t xml:space="preserve"> educational </w:t>
      </w:r>
      <w:proofErr w:type="spellStart"/>
      <w:r>
        <w:rPr>
          <w:rFonts w:ascii="Bookman Old Style" w:eastAsia="Bookman Old Style" w:hAnsi="Bookman Old Style" w:cs="Bookman Old Style"/>
        </w:rPr>
        <w:t>contexts</w:t>
      </w:r>
      <w:proofErr w:type="spellEnd"/>
      <w:r>
        <w:rPr>
          <w:rFonts w:ascii="Bookman Old Style" w:eastAsia="Bookman Old Style" w:hAnsi="Bookman Old Style" w:cs="Bookman Old Style"/>
        </w:rPr>
        <w:t xml:space="preserve">, from </w:t>
      </w:r>
      <w:proofErr w:type="spellStart"/>
      <w:r>
        <w:rPr>
          <w:rFonts w:ascii="Bookman Old Style" w:eastAsia="Bookman Old Style" w:hAnsi="Bookman Old Style" w:cs="Bookman Old Style"/>
        </w:rPr>
        <w:t>primary</w:t>
      </w:r>
      <w:proofErr w:type="spellEnd"/>
      <w:r>
        <w:rPr>
          <w:rFonts w:ascii="Bookman Old Style" w:eastAsia="Bookman Old Style" w:hAnsi="Bookman Old Style" w:cs="Bookman Old Style"/>
        </w:rPr>
        <w:t xml:space="preserve"> to </w:t>
      </w:r>
      <w:proofErr w:type="spellStart"/>
      <w:r>
        <w:rPr>
          <w:rFonts w:ascii="Bookman Old Style" w:eastAsia="Bookman Old Style" w:hAnsi="Bookman Old Style" w:cs="Bookman Old Style"/>
        </w:rPr>
        <w:t>higher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education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</w:rPr>
        <w:t>These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cases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will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provide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valuable</w:t>
      </w:r>
      <w:proofErr w:type="spellEnd"/>
      <w:r>
        <w:rPr>
          <w:rFonts w:ascii="Bookman Old Style" w:eastAsia="Bookman Old Style" w:hAnsi="Bookman Old Style" w:cs="Bookman Old Style"/>
        </w:rPr>
        <w:t xml:space="preserve"> insights </w:t>
      </w:r>
      <w:proofErr w:type="spellStart"/>
      <w:r>
        <w:rPr>
          <w:rFonts w:ascii="Bookman Old Style" w:eastAsia="Bookman Old Style" w:hAnsi="Bookman Old Style" w:cs="Bookman Old Style"/>
        </w:rPr>
        <w:t>into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how</w:t>
      </w:r>
      <w:proofErr w:type="spellEnd"/>
      <w:r>
        <w:rPr>
          <w:rFonts w:ascii="Bookman Old Style" w:eastAsia="Bookman Old Style" w:hAnsi="Bookman Old Style" w:cs="Bookman Old Style"/>
        </w:rPr>
        <w:t xml:space="preserve"> schools can </w:t>
      </w:r>
      <w:proofErr w:type="spellStart"/>
      <w:r>
        <w:rPr>
          <w:rFonts w:ascii="Bookman Old Style" w:eastAsia="Bookman Old Style" w:hAnsi="Bookman Old Style" w:cs="Bookman Old Style"/>
        </w:rPr>
        <w:t>address</w:t>
      </w:r>
      <w:proofErr w:type="spellEnd"/>
      <w:r>
        <w:rPr>
          <w:rFonts w:ascii="Bookman Old Style" w:eastAsia="Bookman Old Style" w:hAnsi="Bookman Old Style" w:cs="Bookman Old Style"/>
        </w:rPr>
        <w:t xml:space="preserve"> common challenges </w:t>
      </w:r>
      <w:proofErr w:type="spellStart"/>
      <w:r>
        <w:rPr>
          <w:rFonts w:ascii="Bookman Old Style" w:eastAsia="Bookman Old Style" w:hAnsi="Bookman Old Style" w:cs="Bookman Old Style"/>
        </w:rPr>
        <w:t>such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resource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shortages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teacher</w:t>
      </w:r>
      <w:proofErr w:type="spellEnd"/>
      <w:r>
        <w:rPr>
          <w:rFonts w:ascii="Bookman Old Style" w:eastAsia="Bookman Old Style" w:hAnsi="Bookman Old Style" w:cs="Bookman Old Style"/>
        </w:rPr>
        <w:t xml:space="preserve"> training, and </w:t>
      </w:r>
      <w:proofErr w:type="spellStart"/>
      <w:r>
        <w:rPr>
          <w:rFonts w:ascii="Bookman Old Style" w:eastAsia="Bookman Old Style" w:hAnsi="Bookman Old Style" w:cs="Bookman Old Style"/>
        </w:rPr>
        <w:t>resistance</w:t>
      </w:r>
      <w:proofErr w:type="spellEnd"/>
      <w:r>
        <w:rPr>
          <w:rFonts w:ascii="Bookman Old Style" w:eastAsia="Bookman Old Style" w:hAnsi="Bookman Old Style" w:cs="Bookman Old Style"/>
        </w:rPr>
        <w:t xml:space="preserve"> to </w:t>
      </w:r>
      <w:proofErr w:type="spellStart"/>
      <w:r>
        <w:rPr>
          <w:rFonts w:ascii="Bookman Old Style" w:eastAsia="Bookman Old Style" w:hAnsi="Bookman Old Style" w:cs="Bookman Old Style"/>
        </w:rPr>
        <w:t>change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31B4C4DA" w14:textId="77777777" w:rsidR="00C53A31" w:rsidRDefault="00C53A31">
      <w:pPr>
        <w:ind w:left="283"/>
        <w:jc w:val="both"/>
        <w:rPr>
          <w:rFonts w:ascii="Bookman Old Style" w:eastAsia="Bookman Old Style" w:hAnsi="Bookman Old Style" w:cs="Bookman Old Style"/>
        </w:rPr>
      </w:pPr>
    </w:p>
    <w:p w14:paraId="31B4C4DB" w14:textId="77777777" w:rsidR="00C53A31" w:rsidRDefault="00000000">
      <w:pPr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Ultimately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  <w:i/>
        </w:rPr>
        <w:t xml:space="preserve">"Inclusive </w:t>
      </w:r>
      <w:proofErr w:type="spellStart"/>
      <w:r>
        <w:rPr>
          <w:rFonts w:ascii="Bookman Old Style" w:eastAsia="Bookman Old Style" w:hAnsi="Bookman Old Style" w:cs="Bookman Old Style"/>
          <w:i/>
        </w:rPr>
        <w:t>Education</w:t>
      </w:r>
      <w:proofErr w:type="spellEnd"/>
      <w:r>
        <w:rPr>
          <w:rFonts w:ascii="Bookman Old Style" w:eastAsia="Bookman Old Style" w:hAnsi="Bookman Old Style" w:cs="Bookman Old Style"/>
          <w:i/>
        </w:rPr>
        <w:t xml:space="preserve">: Strategies, </w:t>
      </w:r>
      <w:proofErr w:type="spellStart"/>
      <w:r>
        <w:rPr>
          <w:rFonts w:ascii="Bookman Old Style" w:eastAsia="Bookman Old Style" w:hAnsi="Bookman Old Style" w:cs="Bookman Old Style"/>
          <w:i/>
        </w:rPr>
        <w:t>Perspectives</w:t>
      </w:r>
      <w:proofErr w:type="spellEnd"/>
      <w:r>
        <w:rPr>
          <w:rFonts w:ascii="Bookman Old Style" w:eastAsia="Bookman Old Style" w:hAnsi="Bookman Old Style" w:cs="Bookman Old Style"/>
          <w:i/>
        </w:rPr>
        <w:t xml:space="preserve">, Innovation, Practices" </w:t>
      </w:r>
      <w:proofErr w:type="spellStart"/>
      <w:r>
        <w:rPr>
          <w:rFonts w:ascii="Bookman Old Style" w:eastAsia="Bookman Old Style" w:hAnsi="Bookman Old Style" w:cs="Bookman Old Style"/>
        </w:rPr>
        <w:t>aims</w:t>
      </w:r>
      <w:proofErr w:type="spellEnd"/>
      <w:r>
        <w:rPr>
          <w:rFonts w:ascii="Bookman Old Style" w:eastAsia="Bookman Old Style" w:hAnsi="Bookman Old Style" w:cs="Bookman Old Style"/>
        </w:rPr>
        <w:t xml:space="preserve"> to be a </w:t>
      </w:r>
      <w:proofErr w:type="spellStart"/>
      <w:r>
        <w:rPr>
          <w:rFonts w:ascii="Bookman Old Style" w:eastAsia="Bookman Old Style" w:hAnsi="Bookman Old Style" w:cs="Bookman Old Style"/>
        </w:rPr>
        <w:t>resource</w:t>
      </w:r>
      <w:proofErr w:type="spellEnd"/>
      <w:r>
        <w:rPr>
          <w:rFonts w:ascii="Bookman Old Style" w:eastAsia="Bookman Old Style" w:hAnsi="Bookman Old Style" w:cs="Bookman Old Style"/>
        </w:rPr>
        <w:t xml:space="preserve"> for </w:t>
      </w:r>
      <w:proofErr w:type="spellStart"/>
      <w:r>
        <w:rPr>
          <w:rFonts w:ascii="Bookman Old Style" w:eastAsia="Bookman Old Style" w:hAnsi="Bookman Old Style" w:cs="Bookman Old Style"/>
        </w:rPr>
        <w:t>educators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researchers</w:t>
      </w:r>
      <w:proofErr w:type="spellEnd"/>
      <w:r>
        <w:rPr>
          <w:rFonts w:ascii="Bookman Old Style" w:eastAsia="Bookman Old Style" w:hAnsi="Bookman Old Style" w:cs="Bookman Old Style"/>
        </w:rPr>
        <w:t xml:space="preserve">, policymakers, and </w:t>
      </w:r>
      <w:proofErr w:type="spellStart"/>
      <w:r>
        <w:rPr>
          <w:rFonts w:ascii="Bookman Old Style" w:eastAsia="Bookman Old Style" w:hAnsi="Bookman Old Style" w:cs="Bookman Old Style"/>
        </w:rPr>
        <w:t>all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those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involved</w:t>
      </w:r>
      <w:proofErr w:type="spellEnd"/>
      <w:r>
        <w:rPr>
          <w:rFonts w:ascii="Bookman Old Style" w:eastAsia="Bookman Old Style" w:hAnsi="Bookman Old Style" w:cs="Bookman Old Style"/>
        </w:rPr>
        <w:t xml:space="preserve"> in </w:t>
      </w:r>
      <w:proofErr w:type="spellStart"/>
      <w:r>
        <w:rPr>
          <w:rFonts w:ascii="Bookman Old Style" w:eastAsia="Bookman Old Style" w:hAnsi="Bookman Old Style" w:cs="Bookman Old Style"/>
        </w:rPr>
        <w:t>education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different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levels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</w:rPr>
        <w:t>It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seeks</w:t>
      </w:r>
      <w:proofErr w:type="spellEnd"/>
      <w:r>
        <w:rPr>
          <w:rFonts w:ascii="Bookman Old Style" w:eastAsia="Bookman Old Style" w:hAnsi="Bookman Old Style" w:cs="Bookman Old Style"/>
        </w:rPr>
        <w:t xml:space="preserve"> to </w:t>
      </w:r>
      <w:proofErr w:type="spellStart"/>
      <w:r>
        <w:rPr>
          <w:rFonts w:ascii="Bookman Old Style" w:eastAsia="Bookman Old Style" w:hAnsi="Bookman Old Style" w:cs="Bookman Old Style"/>
        </w:rPr>
        <w:t>promote</w:t>
      </w:r>
      <w:proofErr w:type="spellEnd"/>
      <w:r>
        <w:rPr>
          <w:rFonts w:ascii="Bookman Old Style" w:eastAsia="Bookman Old Style" w:hAnsi="Bookman Old Style" w:cs="Bookman Old Style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</w:rPr>
        <w:t>deeper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understanding</w:t>
      </w:r>
      <w:proofErr w:type="spellEnd"/>
      <w:r>
        <w:rPr>
          <w:rFonts w:ascii="Bookman Old Style" w:eastAsia="Bookman Old Style" w:hAnsi="Bookman Old Style" w:cs="Bookman Old Style"/>
        </w:rPr>
        <w:t xml:space="preserve"> of </w:t>
      </w:r>
      <w:proofErr w:type="spellStart"/>
      <w:r>
        <w:rPr>
          <w:rFonts w:ascii="Bookman Old Style" w:eastAsia="Bookman Old Style" w:hAnsi="Bookman Old Style" w:cs="Bookman Old Style"/>
        </w:rPr>
        <w:t>inclusion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as</w:t>
      </w:r>
      <w:proofErr w:type="spellEnd"/>
      <w:r>
        <w:rPr>
          <w:rFonts w:ascii="Bookman Old Style" w:eastAsia="Bookman Old Style" w:hAnsi="Bookman Old Style" w:cs="Bookman Old Style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</w:rPr>
        <w:t>guiding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principle</w:t>
      </w:r>
      <w:proofErr w:type="spellEnd"/>
      <w:r>
        <w:rPr>
          <w:rFonts w:ascii="Bookman Old Style" w:eastAsia="Bookman Old Style" w:hAnsi="Bookman Old Style" w:cs="Bookman Old Style"/>
        </w:rPr>
        <w:t xml:space="preserve"> for building a more </w:t>
      </w:r>
      <w:proofErr w:type="spellStart"/>
      <w:r>
        <w:rPr>
          <w:rFonts w:ascii="Bookman Old Style" w:eastAsia="Bookman Old Style" w:hAnsi="Bookman Old Style" w:cs="Bookman Old Style"/>
        </w:rPr>
        <w:t>equitable</w:t>
      </w:r>
      <w:proofErr w:type="spellEnd"/>
      <w:r>
        <w:rPr>
          <w:rFonts w:ascii="Bookman Old Style" w:eastAsia="Bookman Old Style" w:hAnsi="Bookman Old Style" w:cs="Bookman Old Style"/>
        </w:rPr>
        <w:t xml:space="preserve"> and </w:t>
      </w:r>
      <w:proofErr w:type="spellStart"/>
      <w:r>
        <w:rPr>
          <w:rFonts w:ascii="Bookman Old Style" w:eastAsia="Bookman Old Style" w:hAnsi="Bookman Old Style" w:cs="Bookman Old Style"/>
        </w:rPr>
        <w:t>cohesive</w:t>
      </w:r>
      <w:proofErr w:type="spellEnd"/>
      <w:r>
        <w:rPr>
          <w:rFonts w:ascii="Bookman Old Style" w:eastAsia="Bookman Old Style" w:hAnsi="Bookman Old Style" w:cs="Bookman Old Style"/>
        </w:rPr>
        <w:t xml:space="preserve"> society, </w:t>
      </w:r>
      <w:proofErr w:type="spellStart"/>
      <w:r>
        <w:rPr>
          <w:rFonts w:ascii="Bookman Old Style" w:eastAsia="Bookman Old Style" w:hAnsi="Bookman Old Style" w:cs="Bookman Old Style"/>
        </w:rPr>
        <w:t>where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every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individual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regardless</w:t>
      </w:r>
      <w:proofErr w:type="spellEnd"/>
      <w:r>
        <w:rPr>
          <w:rFonts w:ascii="Bookman Old Style" w:eastAsia="Bookman Old Style" w:hAnsi="Bookman Old Style" w:cs="Bookman Old Style"/>
        </w:rPr>
        <w:t xml:space="preserve"> of personal </w:t>
      </w:r>
      <w:proofErr w:type="spellStart"/>
      <w:r>
        <w:rPr>
          <w:rFonts w:ascii="Bookman Old Style" w:eastAsia="Bookman Old Style" w:hAnsi="Bookman Old Style" w:cs="Bookman Old Style"/>
        </w:rPr>
        <w:t>characteristics</w:t>
      </w:r>
      <w:proofErr w:type="spellEnd"/>
      <w:r>
        <w:rPr>
          <w:rFonts w:ascii="Bookman Old Style" w:eastAsia="Bookman Old Style" w:hAnsi="Bookman Old Style" w:cs="Bookman Old Style"/>
        </w:rPr>
        <w:t xml:space="preserve">, can </w:t>
      </w:r>
      <w:proofErr w:type="spellStart"/>
      <w:r>
        <w:rPr>
          <w:rFonts w:ascii="Bookman Old Style" w:eastAsia="Bookman Old Style" w:hAnsi="Bookman Old Style" w:cs="Bookman Old Style"/>
        </w:rPr>
        <w:t>find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their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space</w:t>
      </w:r>
      <w:proofErr w:type="spellEnd"/>
      <w:r>
        <w:rPr>
          <w:rFonts w:ascii="Bookman Old Style" w:eastAsia="Bookman Old Style" w:hAnsi="Bookman Old Style" w:cs="Bookman Old Style"/>
        </w:rPr>
        <w:t xml:space="preserve"> to </w:t>
      </w:r>
      <w:proofErr w:type="spellStart"/>
      <w:r>
        <w:rPr>
          <w:rFonts w:ascii="Bookman Old Style" w:eastAsia="Bookman Old Style" w:hAnsi="Bookman Old Style" w:cs="Bookman Old Style"/>
        </w:rPr>
        <w:t>grow</w:t>
      </w:r>
      <w:proofErr w:type="spellEnd"/>
      <w:r>
        <w:rPr>
          <w:rFonts w:ascii="Bookman Old Style" w:eastAsia="Bookman Old Style" w:hAnsi="Bookman Old Style" w:cs="Bookman Old Style"/>
        </w:rPr>
        <w:t xml:space="preserve"> and </w:t>
      </w:r>
      <w:proofErr w:type="spellStart"/>
      <w:r>
        <w:rPr>
          <w:rFonts w:ascii="Bookman Old Style" w:eastAsia="Bookman Old Style" w:hAnsi="Bookman Old Style" w:cs="Bookman Old Style"/>
        </w:rPr>
        <w:t>contribute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31B4C4DC" w14:textId="77777777" w:rsidR="00C53A31" w:rsidRDefault="00C53A31">
      <w:pPr>
        <w:jc w:val="both"/>
        <w:rPr>
          <w:rFonts w:ascii="Bookman Old Style" w:eastAsia="Bookman Old Style" w:hAnsi="Bookman Old Style" w:cs="Bookman Old Style"/>
        </w:rPr>
      </w:pPr>
    </w:p>
    <w:p w14:paraId="31B4C4DD" w14:textId="77777777" w:rsidR="00C53A31" w:rsidRDefault="00000000">
      <w:pPr>
        <w:spacing w:before="120" w:after="12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For abstract </w:t>
      </w:r>
      <w:proofErr w:type="spellStart"/>
      <w:r>
        <w:rPr>
          <w:rFonts w:ascii="Bookman Old Style" w:eastAsia="Bookman Old Style" w:hAnsi="Bookman Old Style" w:cs="Bookman Old Style"/>
        </w:rPr>
        <w:t>submission</w:t>
      </w:r>
      <w:proofErr w:type="spellEnd"/>
      <w:r>
        <w:rPr>
          <w:rFonts w:ascii="Bookman Old Style" w:eastAsia="Bookman Old Style" w:hAnsi="Bookman Old Style" w:cs="Bookman Old Style"/>
        </w:rPr>
        <w:t xml:space="preserve"> and for </w:t>
      </w:r>
      <w:proofErr w:type="spellStart"/>
      <w:r>
        <w:rPr>
          <w:rFonts w:ascii="Bookman Old Style" w:eastAsia="Bookman Old Style" w:hAnsi="Bookman Old Style" w:cs="Bookman Old Style"/>
        </w:rPr>
        <w:t>any</w:t>
      </w:r>
      <w:proofErr w:type="spellEnd"/>
      <w:r>
        <w:rPr>
          <w:rFonts w:ascii="Bookman Old Style" w:eastAsia="Bookman Old Style" w:hAnsi="Bookman Old Style" w:cs="Bookman Old Style"/>
        </w:rPr>
        <w:t xml:space="preserve"> information </w:t>
      </w:r>
      <w:proofErr w:type="spellStart"/>
      <w:r>
        <w:rPr>
          <w:rFonts w:ascii="Bookman Old Style" w:eastAsia="Bookman Old Style" w:hAnsi="Bookman Old Style" w:cs="Bookman Old Style"/>
        </w:rPr>
        <w:t>about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this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i/>
        </w:rPr>
        <w:t xml:space="preserve">Call </w:t>
      </w:r>
      <w:proofErr w:type="spellStart"/>
      <w:r>
        <w:rPr>
          <w:rFonts w:ascii="Bookman Old Style" w:eastAsia="Bookman Old Style" w:hAnsi="Bookman Old Style" w:cs="Bookman Old Style"/>
        </w:rPr>
        <w:t>please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write</w:t>
      </w:r>
      <w:proofErr w:type="spellEnd"/>
      <w:r>
        <w:rPr>
          <w:rFonts w:ascii="Bookman Old Style" w:eastAsia="Bookman Old Style" w:hAnsi="Bookman Old Style" w:cs="Bookman Old Style"/>
        </w:rPr>
        <w:t xml:space="preserve"> to: </w:t>
      </w:r>
      <w:hyperlink r:id="rId12">
        <w:r w:rsidR="00C53A31">
          <w:rPr>
            <w:rFonts w:ascii="Bookman Old Style" w:eastAsia="Bookman Old Style" w:hAnsi="Bookman Old Style" w:cs="Bookman Old Style"/>
            <w:u w:val="single"/>
          </w:rPr>
          <w:t>redazione@quadernidicomunita.it</w:t>
        </w:r>
      </w:hyperlink>
      <w:r>
        <w:rPr>
          <w:rFonts w:ascii="Bookman Old Style" w:eastAsia="Bookman Old Style" w:hAnsi="Bookman Old Style" w:cs="Bookman Old Style"/>
        </w:rPr>
        <w:t xml:space="preserve">  </w:t>
      </w:r>
    </w:p>
    <w:p w14:paraId="31B4C4DE" w14:textId="77777777" w:rsidR="00C53A31" w:rsidRDefault="00000000">
      <w:pPr>
        <w:spacing w:before="120" w:after="12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and p.c. to the editors: </w:t>
      </w:r>
    </w:p>
    <w:p w14:paraId="31B4C4DF" w14:textId="77777777" w:rsidR="00C53A31" w:rsidRDefault="00000000">
      <w:pPr>
        <w:numPr>
          <w:ilvl w:val="0"/>
          <w:numId w:val="2"/>
        </w:numPr>
        <w:spacing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Umberto Pagano: </w:t>
      </w:r>
      <w:hyperlink r:id="rId13">
        <w:r w:rsidR="00C53A31">
          <w:rPr>
            <w:rFonts w:ascii="Bookman Old Style" w:eastAsia="Bookman Old Style" w:hAnsi="Bookman Old Style" w:cs="Bookman Old Style"/>
          </w:rPr>
          <w:t>umberto.pagano@unicz.it</w:t>
        </w:r>
      </w:hyperlink>
    </w:p>
    <w:p w14:paraId="31B4C4E0" w14:textId="77777777" w:rsidR="00C53A31" w:rsidRDefault="00C53A31">
      <w:pPr>
        <w:spacing w:line="240" w:lineRule="auto"/>
        <w:jc w:val="both"/>
        <w:rPr>
          <w:rFonts w:ascii="Bookman Old Style" w:eastAsia="Bookman Old Style" w:hAnsi="Bookman Old Style" w:cs="Bookman Old Style"/>
        </w:rPr>
      </w:pPr>
    </w:p>
    <w:p w14:paraId="31B4C4E1" w14:textId="77777777" w:rsidR="00C53A31" w:rsidRDefault="00C53A31">
      <w:pPr>
        <w:spacing w:line="240" w:lineRule="auto"/>
        <w:jc w:val="both"/>
        <w:rPr>
          <w:rFonts w:ascii="Bookman Old Style" w:eastAsia="Bookman Old Style" w:hAnsi="Bookman Old Style" w:cs="Bookman Old Style"/>
        </w:rPr>
      </w:pPr>
    </w:p>
    <w:p w14:paraId="31B4C4E2" w14:textId="77777777" w:rsidR="00C53A31" w:rsidRDefault="00C53A31">
      <w:pPr>
        <w:spacing w:line="240" w:lineRule="auto"/>
        <w:jc w:val="both"/>
      </w:pPr>
      <w:hyperlink r:id="rId14">
        <w:r>
          <w:rPr>
            <w:rFonts w:ascii="Bookman Old Style" w:eastAsia="Bookman Old Style" w:hAnsi="Bookman Old Style" w:cs="Bookman Old Style"/>
            <w:color w:val="1155CC"/>
            <w:u w:val="single"/>
          </w:rPr>
          <w:t xml:space="preserve">Click </w:t>
        </w:r>
        <w:proofErr w:type="spellStart"/>
        <w:r>
          <w:rPr>
            <w:rFonts w:ascii="Bookman Old Style" w:eastAsia="Bookman Old Style" w:hAnsi="Bookman Old Style" w:cs="Bookman Old Style"/>
            <w:color w:val="1155CC"/>
            <w:u w:val="single"/>
          </w:rPr>
          <w:t>here</w:t>
        </w:r>
        <w:proofErr w:type="spellEnd"/>
        <w:r>
          <w:rPr>
            <w:rFonts w:ascii="Bookman Old Style" w:eastAsia="Bookman Old Style" w:hAnsi="Bookman Old Style" w:cs="Bookman Old Style"/>
            <w:color w:val="1155CC"/>
            <w:u w:val="single"/>
          </w:rPr>
          <w:t xml:space="preserve"> to download the full text of the call</w:t>
        </w:r>
      </w:hyperlink>
    </w:p>
    <w:p w14:paraId="31B4C4E3" w14:textId="77777777" w:rsidR="00C53A31" w:rsidRDefault="00C53A31">
      <w:pPr>
        <w:spacing w:line="240" w:lineRule="auto"/>
        <w:jc w:val="both"/>
      </w:pPr>
    </w:p>
    <w:p w14:paraId="31B4C4E4" w14:textId="77777777" w:rsidR="00C53A31" w:rsidRDefault="00000000">
      <w:pPr>
        <w:spacing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More information on </w:t>
      </w:r>
      <w:proofErr w:type="spellStart"/>
      <w:r>
        <w:rPr>
          <w:rFonts w:ascii="Bookman Old Style" w:eastAsia="Bookman Old Style" w:hAnsi="Bookman Old Style" w:cs="Bookman Old Style"/>
        </w:rPr>
        <w:t>our</w:t>
      </w:r>
      <w:proofErr w:type="spellEnd"/>
      <w:r>
        <w:rPr>
          <w:rFonts w:ascii="Bookman Old Style" w:eastAsia="Bookman Old Style" w:hAnsi="Bookman Old Style" w:cs="Bookman Old Style"/>
        </w:rPr>
        <w:t xml:space="preserve"> website:</w:t>
      </w:r>
      <w:r>
        <w:t xml:space="preserve"> </w:t>
      </w:r>
      <w:hyperlink r:id="rId15">
        <w:r w:rsidR="00C53A31">
          <w:rPr>
            <w:rFonts w:ascii="Bookman Old Style" w:eastAsia="Bookman Old Style" w:hAnsi="Bookman Old Style" w:cs="Bookman Old Style"/>
            <w:color w:val="1155CC"/>
            <w:u w:val="single"/>
          </w:rPr>
          <w:t>https://www.quadernidicomunita.it/</w:t>
        </w:r>
      </w:hyperlink>
      <w:r>
        <w:rPr>
          <w:rFonts w:ascii="Bookman Old Style" w:eastAsia="Bookman Old Style" w:hAnsi="Bookman Old Style" w:cs="Bookman Old Style"/>
          <w:color w:val="1155CC"/>
          <w:u w:val="single"/>
        </w:rPr>
        <w:t xml:space="preserve"> </w:t>
      </w:r>
      <w:hyperlink r:id="rId16">
        <w:r w:rsidR="00C53A31">
          <w:rPr>
            <w:rFonts w:ascii="Bookman Old Style" w:eastAsia="Bookman Old Style" w:hAnsi="Bookman Old Style" w:cs="Bookman Old Style"/>
            <w:color w:val="1155CC"/>
            <w:u w:val="single"/>
          </w:rPr>
          <w:t xml:space="preserve"> </w:t>
        </w:r>
      </w:hyperlink>
    </w:p>
    <w:sectPr w:rsidR="00C53A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1D79"/>
    <w:multiLevelType w:val="multilevel"/>
    <w:tmpl w:val="B12C5C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780979"/>
    <w:multiLevelType w:val="multilevel"/>
    <w:tmpl w:val="4CCCB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EA383F"/>
    <w:multiLevelType w:val="multilevel"/>
    <w:tmpl w:val="F3A0D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580608">
    <w:abstractNumId w:val="2"/>
  </w:num>
  <w:num w:numId="2" w16cid:durableId="834034240">
    <w:abstractNumId w:val="0"/>
  </w:num>
  <w:num w:numId="3" w16cid:durableId="105339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31"/>
    <w:rsid w:val="004A114E"/>
    <w:rsid w:val="00617309"/>
    <w:rsid w:val="00C53A31"/>
    <w:rsid w:val="00CA4DCF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4BA"/>
  <w15:docId w15:val="{797B8906-C946-4441-ABB7-A10EB702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erto.pagano@unicz.it" TargetMode="External"/><Relationship Id="rId13" Type="http://schemas.openxmlformats.org/officeDocument/2006/relationships/hyperlink" Target="mailto:umberto.pagano@unicz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azione@quadernidicomunita.it" TargetMode="External"/><Relationship Id="rId12" Type="http://schemas.openxmlformats.org/officeDocument/2006/relationships/hyperlink" Target="mailto:redazione@quadernidicomunita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UMoso5i-ZG3EHcCL9CdSWO80pI9SRN0G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quadernidicomunita.it/index.php/qdc" TargetMode="External"/><Relationship Id="rId11" Type="http://schemas.openxmlformats.org/officeDocument/2006/relationships/hyperlink" Target="https://www.quadernidicomunita.it/index.php/qdc" TargetMode="External"/><Relationship Id="rId5" Type="http://schemas.openxmlformats.org/officeDocument/2006/relationships/hyperlink" Target="https://www.quadernidicomunita.it/index.php/qdc" TargetMode="External"/><Relationship Id="rId15" Type="http://schemas.openxmlformats.org/officeDocument/2006/relationships/hyperlink" Target="https://www.quadernidicomunita.it/index.php/qdc/announcement/view/8" TargetMode="External"/><Relationship Id="rId10" Type="http://schemas.openxmlformats.org/officeDocument/2006/relationships/hyperlink" Target="https://www.quadernidicomunita.it/index.php/qdc/announcement/view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MphqqvVLxHzpvQRqWIGXeJEOpWbgcmpY/view?usp=sharing" TargetMode="External"/><Relationship Id="rId14" Type="http://schemas.openxmlformats.org/officeDocument/2006/relationships/hyperlink" Target="https://drive.google.com/file/d/1UMoso5i-ZG3EHcCL9CdSWO80pI9SRN0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Caselli Marco (marco.caselli)</dc:creator>
  <cp:lastModifiedBy>Caselli Marco (marco.caselli)</cp:lastModifiedBy>
  <cp:revision>2</cp:revision>
  <dcterms:created xsi:type="dcterms:W3CDTF">2024-10-28T21:53:00Z</dcterms:created>
  <dcterms:modified xsi:type="dcterms:W3CDTF">2024-10-28T21:53:00Z</dcterms:modified>
</cp:coreProperties>
</file>